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C5" w:rsidRDefault="00EB66C5" w:rsidP="006B35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B66C5" w:rsidRDefault="00EB66C5" w:rsidP="006B35FF">
      <w:pPr>
        <w:spacing w:before="100" w:beforeAutospacing="1" w:after="100" w:afterAutospacing="1" w:line="240" w:lineRule="auto"/>
        <w:jc w:val="center"/>
        <w:rPr>
          <w:rFonts w:cs="Calibri"/>
          <w:b/>
          <w:sz w:val="52"/>
          <w:szCs w:val="52"/>
          <w:lang w:eastAsia="ar-SA"/>
        </w:rPr>
      </w:pPr>
      <w:r>
        <w:rPr>
          <w:rFonts w:cs="Calibri"/>
          <w:b/>
          <w:sz w:val="52"/>
          <w:szCs w:val="52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388.5pt">
            <v:imagedata r:id="rId5" o:title=""/>
          </v:shape>
        </w:pict>
      </w:r>
    </w:p>
    <w:p w:rsidR="00EB66C5" w:rsidRDefault="00EB66C5" w:rsidP="009B4F52">
      <w:pPr>
        <w:jc w:val="center"/>
        <w:rPr>
          <w:rFonts w:ascii="Times New Roman" w:hAnsi="Times New Roman"/>
          <w:b/>
          <w:bCs/>
          <w:color w:val="333333"/>
          <w:sz w:val="72"/>
          <w:szCs w:val="72"/>
        </w:rPr>
      </w:pPr>
      <w:r>
        <w:rPr>
          <w:rFonts w:ascii="Times New Roman" w:hAnsi="Times New Roman"/>
          <w:b/>
          <w:bCs/>
          <w:color w:val="333333"/>
          <w:sz w:val="72"/>
          <w:szCs w:val="72"/>
        </w:rPr>
        <w:t>11</w:t>
      </w:r>
      <w:r w:rsidRPr="009B4F52">
        <w:rPr>
          <w:rFonts w:ascii="Times New Roman" w:hAnsi="Times New Roman"/>
          <w:b/>
          <w:bCs/>
          <w:color w:val="333333"/>
          <w:sz w:val="72"/>
          <w:szCs w:val="72"/>
        </w:rPr>
        <w:t xml:space="preserve"> класс</w:t>
      </w:r>
    </w:p>
    <w:p w:rsidR="00EB66C5" w:rsidRPr="009B4F52" w:rsidRDefault="00EB66C5" w:rsidP="009B4F52">
      <w:pPr>
        <w:jc w:val="center"/>
        <w:rPr>
          <w:rFonts w:ascii="Times New Roman" w:hAnsi="Times New Roman"/>
          <w:b/>
          <w:bCs/>
          <w:color w:val="333333"/>
          <w:sz w:val="72"/>
          <w:szCs w:val="72"/>
        </w:rPr>
      </w:pPr>
      <w:r>
        <w:rPr>
          <w:b/>
          <w:bCs/>
          <w:sz w:val="28"/>
          <w:szCs w:val="28"/>
        </w:rPr>
        <w:pict>
          <v:shape id="_x0000_i1026" type="#_x0000_t75" style="width:522.75pt;height:250.5pt">
            <v:imagedata r:id="rId6" o:title=""/>
          </v:shape>
        </w:pict>
      </w:r>
    </w:p>
    <w:p w:rsidR="00EB66C5" w:rsidRPr="00726FC3" w:rsidRDefault="00EB66C5" w:rsidP="006B35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EB66C5" w:rsidRPr="00726FC3" w:rsidRDefault="00EB66C5" w:rsidP="006B35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по обществознанию в 11 классе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Рабочая программа по обществознанию (11 класс – базовое изучение предмета) составлена   в соответствии с Федеральным компонентом Государственного образовательного стандарта среднего (полного) общего образования по обществознанию и авторской программы Л.Н. Боголюбова, учебник Л.Н. Боголюбов, А.Ю. Лазебникова, В.А. Литвинова,М. «Просвещение», 2017г. 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: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Изучение обществоведения (включая экономику и право) в старшей школе на базовом уровне направлено на достижение следующих целей: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-развитие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- интереса к изучению социальных и гуманитарных дисциплин;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 xml:space="preserve">-воспитание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-освоение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 xml:space="preserve">-освоение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-формирование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Изучение курса позволяет заложить у обучающихся комплекс знаний, отражающих основные объекты изучения: правовое регулирование общественных отношений, человек в сфере экономических отношений. Помимо знаний, важными содержательными компонентами курса являются: социальные навыки, правовые нормы, лежащие в основе правомерного поведения. Важный элемент содержания учебного предмета – опыт познавательной и практической деятельности, решение познавательных и практических задач, отражающих типичные социальные ситуации.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Название УМК: 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1. Авторская программа «Обществознание» под редакцией Л.Н. Боголюбова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. М"/>
        </w:smartTagPr>
        <w:r w:rsidRPr="00726FC3">
          <w:rPr>
            <w:rFonts w:ascii="Times New Roman" w:hAnsi="Times New Roman"/>
            <w:sz w:val="24"/>
            <w:szCs w:val="24"/>
            <w:lang w:eastAsia="ru-RU"/>
          </w:rPr>
          <w:t>2. М</w:t>
        </w:r>
      </w:smartTag>
      <w:r w:rsidRPr="00726FC3">
        <w:rPr>
          <w:rFonts w:ascii="Times New Roman" w:hAnsi="Times New Roman"/>
          <w:sz w:val="24"/>
          <w:szCs w:val="24"/>
          <w:lang w:eastAsia="ru-RU"/>
        </w:rPr>
        <w:t>. Просвещение,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26FC3">
        <w:rPr>
          <w:rFonts w:ascii="Times New Roman" w:hAnsi="Times New Roman"/>
          <w:sz w:val="24"/>
          <w:szCs w:val="24"/>
          <w:lang w:eastAsia="ru-RU"/>
        </w:rPr>
        <w:t>г, «Обществознание» Л.Н. Боголюбов, А.Ю. Лазебникова и др.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Форма организации учебного процесса:</w:t>
      </w: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индивидуальная, фронтальная, словесная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уровню подготовки учащихся по данной программе</w:t>
      </w:r>
    </w:p>
    <w:p w:rsidR="00EB66C5" w:rsidRPr="00726FC3" w:rsidRDefault="00EB66C5" w:rsidP="006B35F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В результате изучения обществознания (включая экономику и право) на базовом уровне ученик должен:</w:t>
      </w:r>
    </w:p>
    <w:p w:rsidR="00EB66C5" w:rsidRPr="00726FC3" w:rsidRDefault="00EB66C5" w:rsidP="006B3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сущ</w:t>
      </w:r>
      <w:r w:rsidRPr="00726FC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ностных характеристик изучаемого объекта,</w:t>
      </w: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сравнение, сопоставление, оценка и классификация объектов по указанным критериям;</w:t>
      </w:r>
    </w:p>
    <w:p w:rsidR="00EB66C5" w:rsidRPr="00726FC3" w:rsidRDefault="00EB66C5" w:rsidP="006B3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объяснение </w:t>
      </w:r>
      <w:r w:rsidRPr="00726FC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изученных положений на предлагаемых конкретных </w:t>
      </w:r>
      <w:r w:rsidRPr="00726FC3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примерах;</w:t>
      </w:r>
    </w:p>
    <w:p w:rsidR="00EB66C5" w:rsidRPr="00726FC3" w:rsidRDefault="00EB66C5" w:rsidP="006B3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решение познавательных и практических задач, отражающих типичные социальные ситуации;</w:t>
      </w:r>
    </w:p>
    <w:p w:rsidR="00EB66C5" w:rsidRPr="00726FC3" w:rsidRDefault="00EB66C5" w:rsidP="006B3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EB66C5" w:rsidRPr="00726FC3" w:rsidRDefault="00EB66C5" w:rsidP="006B3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уме</w:t>
      </w:r>
      <w:r w:rsidRPr="00726FC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ние обосновывать суждения, давать определения, приво</w:t>
      </w:r>
      <w:r w:rsidRPr="00726FC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дить доказательства (в том числе от противного); </w:t>
      </w:r>
    </w:p>
    <w:p w:rsidR="00EB66C5" w:rsidRPr="00726FC3" w:rsidRDefault="00EB66C5" w:rsidP="006B3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поиск нужной информации по заданной теме в источниках </w:t>
      </w:r>
      <w:r w:rsidRPr="00726FC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различного типа и извлечение необходимой информации из источни</w:t>
      </w: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ков, созданных в различных знаковых системах (текст, таблица, </w:t>
      </w:r>
      <w:r w:rsidRPr="00726FC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график, диаграмма, аудиовизуальный ряд и др.). Отделение основной </w:t>
      </w:r>
      <w:r w:rsidRPr="00726FC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информации от второстепенной, критическое оценивание достовер</w:t>
      </w:r>
      <w:r w:rsidRPr="00726FC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EB66C5" w:rsidRPr="00726FC3" w:rsidRDefault="00EB66C5" w:rsidP="006B3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выбор вида чтения в соответствии с поставленной целью (оз</w:t>
      </w:r>
      <w:r w:rsidRPr="00726FC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накомительное, просмотровое, поисковое и др.);</w:t>
      </w:r>
    </w:p>
    <w:p w:rsidR="00EB66C5" w:rsidRPr="00726FC3" w:rsidRDefault="00EB66C5" w:rsidP="006B3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работа с </w:t>
      </w:r>
      <w:r w:rsidRPr="00726FC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текстами различных стилей, понимание их специфики; адекватное восприятие языка </w:t>
      </w:r>
      <w:r w:rsidRPr="00726FC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средств массовой информации;</w:t>
      </w:r>
    </w:p>
    <w:p w:rsidR="00EB66C5" w:rsidRPr="00726FC3" w:rsidRDefault="00EB66C5" w:rsidP="006B3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EB66C5" w:rsidRPr="00726FC3" w:rsidRDefault="00EB66C5" w:rsidP="006B3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участие в проектной деятельности, </w:t>
      </w:r>
      <w:r w:rsidRPr="00726FC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EB66C5" w:rsidRPr="00726FC3" w:rsidRDefault="00EB66C5" w:rsidP="006B3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формулирование полученных результа</w:t>
      </w:r>
      <w:r w:rsidRPr="00726FC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тов;</w:t>
      </w:r>
    </w:p>
    <w:p w:rsidR="00EB66C5" w:rsidRPr="00726FC3" w:rsidRDefault="00EB66C5" w:rsidP="006B3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создание собственных произведений, идеальных </w:t>
      </w: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моделей социальных объектов, процессов, явлений, в том числе с использовани</w:t>
      </w:r>
      <w:r w:rsidRPr="00726FC3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ем мультимедийных технологий;</w:t>
      </w:r>
    </w:p>
    <w:p w:rsidR="00EB66C5" w:rsidRPr="00726FC3" w:rsidRDefault="00EB66C5" w:rsidP="006B3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пользования мультимедийными ресурсами и компьютерными </w:t>
      </w:r>
      <w:r w:rsidRPr="00726FC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технологиями для обработки, передачи, систематизации информации, </w:t>
      </w:r>
      <w:r w:rsidRPr="00726FC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создания баз данных, презентации результатов познавательной и </w:t>
      </w:r>
      <w:r w:rsidRPr="00726FC3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практической деятельности;</w:t>
      </w:r>
    </w:p>
    <w:p w:rsidR="00EB66C5" w:rsidRPr="00726FC3" w:rsidRDefault="00EB66C5" w:rsidP="006B35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владение основными видами публичных выступлений </w:t>
      </w:r>
      <w:r w:rsidRPr="00726FC3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(высказывания, монолог, дискуссия, полемика), следование </w:t>
      </w:r>
      <w:r w:rsidRPr="00726FC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этическим нормам и правилам ведения диалога (диспута).</w:t>
      </w:r>
    </w:p>
    <w:p w:rsidR="00EB66C5" w:rsidRPr="00726FC3" w:rsidRDefault="00EB66C5" w:rsidP="006B35FF">
      <w:pPr>
        <w:shd w:val="clear" w:color="auto" w:fill="FFFFFF"/>
        <w:spacing w:after="0" w:line="240" w:lineRule="auto"/>
        <w:ind w:left="540"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Программа призвана помочь осуществлению выпускниками осознанного выбора путей продолжения образования или </w:t>
      </w:r>
      <w:r w:rsidRPr="00726FC3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будущей профессиональной деятельности.</w:t>
      </w:r>
    </w:p>
    <w:p w:rsidR="00EB66C5" w:rsidRPr="00726FC3" w:rsidRDefault="00EB66C5" w:rsidP="006B35FF">
      <w:pPr>
        <w:spacing w:before="100" w:beforeAutospacing="1" w:after="100" w:afterAutospacing="1" w:line="240" w:lineRule="auto"/>
        <w:ind w:left="567" w:hanging="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i/>
          <w:iCs/>
          <w:sz w:val="24"/>
          <w:szCs w:val="24"/>
          <w:lang w:eastAsia="ru-RU"/>
        </w:rPr>
        <w:t>Реализация рабочей программы способствует:</w:t>
      </w:r>
    </w:p>
    <w:p w:rsidR="00EB66C5" w:rsidRPr="00726FC3" w:rsidRDefault="00EB66C5" w:rsidP="006B3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развитию личности в период ранней юности, ее духовно-нравственной, политической и право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циальных и гуманитарных дисциплин;</w:t>
      </w:r>
    </w:p>
    <w:p w:rsidR="00EB66C5" w:rsidRPr="00726FC3" w:rsidRDefault="00EB66C5" w:rsidP="006B3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воспитанию общероссийской идентичности, гражданской ответственности, правового самосоз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нания, толерантности, уважения к социальным нормам, приверженности к гуманистическим и демокра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тическим ценностям, закрепленным в Конституции РФ;</w:t>
      </w:r>
    </w:p>
    <w:p w:rsidR="00EB66C5" w:rsidRPr="00726FC3" w:rsidRDefault="00EB66C5" w:rsidP="006B35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освоению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чения социально-экономических и гуманитарных дисциплин в учреждениях системы среднего и выс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шего профессионального образования и самообразования;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Курс формирует следующие умения и навыки:</w:t>
      </w:r>
    </w:p>
    <w:p w:rsidR="00EB66C5" w:rsidRPr="00726FC3" w:rsidRDefault="00EB66C5" w:rsidP="006B35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В результате изучения обществознания (включая экономику и политику и социальную сферу) на базовом уровне ученик должен:</w:t>
      </w:r>
    </w:p>
    <w:p w:rsidR="00EB66C5" w:rsidRPr="00726FC3" w:rsidRDefault="00EB66C5" w:rsidP="006B35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знать / понимать:</w:t>
      </w:r>
    </w:p>
    <w:p w:rsidR="00EB66C5" w:rsidRPr="00726FC3" w:rsidRDefault="00EB66C5" w:rsidP="006B35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биосоциальную сущность человека, основные этапы и факторы социализации личности, ме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сто и роль человека в системе общественных отношений;</w:t>
      </w:r>
    </w:p>
    <w:p w:rsidR="00EB66C5" w:rsidRPr="00726FC3" w:rsidRDefault="00EB66C5" w:rsidP="006B35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тенденции развития общества в целом как сложной динамической системы, а также важней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ших социальных институтов;</w:t>
      </w:r>
    </w:p>
    <w:p w:rsidR="00EB66C5" w:rsidRPr="00726FC3" w:rsidRDefault="00EB66C5" w:rsidP="006B35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низмы правового регулирования;</w:t>
      </w:r>
    </w:p>
    <w:p w:rsidR="00EB66C5" w:rsidRPr="00726FC3" w:rsidRDefault="00EB66C5" w:rsidP="006B35F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 xml:space="preserve">-              особенности социально - гуманитарного познания; </w:t>
      </w:r>
    </w:p>
    <w:p w:rsidR="00EB66C5" w:rsidRPr="00726FC3" w:rsidRDefault="00EB66C5" w:rsidP="006B35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EB66C5" w:rsidRPr="00726FC3" w:rsidRDefault="00EB66C5" w:rsidP="006B3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мерности развития;</w:t>
      </w:r>
    </w:p>
    <w:p w:rsidR="00EB66C5" w:rsidRPr="00726FC3" w:rsidRDefault="00EB66C5" w:rsidP="006B3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анализировать информацию о социальных объектах, выделяя их общие черты и различия, ус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танавливать соответствия между существенными чертами и признаками изученных социальных яв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лений и обществоведческими терминами и понятиями;</w:t>
      </w:r>
    </w:p>
    <w:p w:rsidR="00EB66C5" w:rsidRPr="00726FC3" w:rsidRDefault="00EB66C5" w:rsidP="006B3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родной среды, общества и культуры, взаимосвязи подсистем и элементов общества);</w:t>
      </w:r>
    </w:p>
    <w:p w:rsidR="00EB66C5" w:rsidRPr="00726FC3" w:rsidRDefault="00EB66C5" w:rsidP="006B3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-              раскрывать на примерах изученные теоретические положения и понятия социально-экономических и гуманитарных наук;</w:t>
      </w:r>
    </w:p>
    <w:p w:rsidR="00EB66C5" w:rsidRPr="00726FC3" w:rsidRDefault="00EB66C5" w:rsidP="006B35F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ной жизни для:</w:t>
      </w:r>
    </w:p>
    <w:p w:rsidR="00EB66C5" w:rsidRPr="00726FC3" w:rsidRDefault="00EB66C5" w:rsidP="006B35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EB66C5" w:rsidRPr="00726FC3" w:rsidRDefault="00EB66C5" w:rsidP="006B35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извлекать из неадаптированных оригинальных текстов знания по заданным темам; системати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B66C5" w:rsidRPr="00726FC3" w:rsidRDefault="00EB66C5" w:rsidP="006B35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EB66C5" w:rsidRPr="00726FC3" w:rsidRDefault="00EB66C5" w:rsidP="006B35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B66C5" w:rsidRPr="00726FC3" w:rsidRDefault="00EB66C5" w:rsidP="006B35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подготовить устное выступление, творческую работу по социальной проблематике;</w:t>
      </w:r>
    </w:p>
    <w:p w:rsidR="00EB66C5" w:rsidRPr="00726FC3" w:rsidRDefault="00EB66C5" w:rsidP="006B35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тельных задач по актуальным социальным проблемам;</w:t>
      </w:r>
    </w:p>
    <w:p w:rsidR="00EB66C5" w:rsidRPr="00726FC3" w:rsidRDefault="00EB66C5" w:rsidP="006B35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успешного выполнения типичных социальных ролей, сознательного взаимодействия с различ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ными социальными институтами;</w:t>
      </w:r>
    </w:p>
    <w:p w:rsidR="00EB66C5" w:rsidRPr="00726FC3" w:rsidRDefault="00EB66C5" w:rsidP="006B35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EB66C5" w:rsidRPr="00726FC3" w:rsidRDefault="00EB66C5" w:rsidP="006B35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альной информации;</w:t>
      </w:r>
    </w:p>
    <w:p w:rsidR="00EB66C5" w:rsidRPr="00726FC3" w:rsidRDefault="00EB66C5" w:rsidP="006B35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EB66C5" w:rsidRPr="00726FC3" w:rsidRDefault="00EB66C5" w:rsidP="006B35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ориентировки в актуальных общественных событиях и процессах; определения личной и граж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данской позиции;</w:t>
      </w:r>
    </w:p>
    <w:p w:rsidR="00EB66C5" w:rsidRPr="00726FC3" w:rsidRDefault="00EB66C5" w:rsidP="006B35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предвидения возможных последствий определенных социальных действий;</w:t>
      </w:r>
    </w:p>
    <w:p w:rsidR="00EB66C5" w:rsidRPr="00726FC3" w:rsidRDefault="00EB66C5" w:rsidP="006B35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EB66C5" w:rsidRPr="00726FC3" w:rsidRDefault="00EB66C5" w:rsidP="006B35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</w:t>
      </w:r>
      <w:r w:rsidRPr="00726FC3">
        <w:rPr>
          <w:rFonts w:ascii="Times New Roman" w:hAnsi="Times New Roman"/>
          <w:sz w:val="24"/>
          <w:szCs w:val="24"/>
          <w:lang w:eastAsia="ru-RU"/>
        </w:rPr>
        <w:softHyphen/>
        <w:t>занностей;</w:t>
      </w:r>
    </w:p>
    <w:p w:rsidR="00EB66C5" w:rsidRPr="00726FC3" w:rsidRDefault="00EB66C5" w:rsidP="006B35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Место предмета в базисном учебном плане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138 часов для обязательного изучения учебного предмета «Обществоведение» на этапе среднего (полного) общего образования. В том числе: в   XI классах по 68 часов, из расчета 2 учебных часа в неделю.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Примерная программа рассчитана на   138 учебных часов и является продолжением изучения обществознания в 11 классе. При этом в ней предусмотрен резерв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EB66C5" w:rsidRPr="00726FC3" w:rsidRDefault="00EB66C5" w:rsidP="006B35FF">
      <w:pPr>
        <w:spacing w:before="100" w:beforeAutospacing="1" w:after="100" w:afterAutospacing="1" w:line="240" w:lineRule="auto"/>
        <w:ind w:right="1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   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учебного курса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Содержание среднего (полного) общего образования на базовом уровне по «Обществоведению» представляет собой комплекс знаний, отражающих основные объекты изучения: общество в целом, человек в обществе, познание, экономическая сфера, социальные отношения, политика, духовно-нравственная сфера, право. Все означенные компоненты содержания взаимосвязаны, как связаны и взаимодействуют друг с другом изучаемые объекты. Помимо знаний, в содержание курса входят: социальные навыки, умения, ключевые компетентности, совокупность моральных норм и принципов поведения людей по отношению к обществу и другим людям; правовые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Освоение нового содержания осуществляется с опорой на межпредметные связи с курсами истории, географии, литературы и др.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Общеучебные умения, навыки и способы деятельности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«Обществоведение» на этапе среднего (полного) общего образования являются: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определение сущностных характеристик изучаемого объекта, сравнение, сопоставление, оценка и классификация объектов по указанным критериям;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объяснение изученных положений на предлагаемых конкретных примерах;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решение познавательных и практических задач, отражающих типичные социальные ситуации;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 xml:space="preserve">умение обосновывать суждения, давать определения, приводить доказательства (в том числе от противного); 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выбор вида чтения в соответствии с поставленной целью (ознакомительное, просмотровое, поисковое и др.);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формулирование полученных результатов;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Введение (1 час)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Глава I.Экономическая жизнь общества.(25 часов)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 xml:space="preserve">Роль экономики в жизни общества. Экономика: наука и хозяйство. Экономический рост и развитие. Рыночные отношения в экономике. Правовые основы предпринимательской деятельности. Слагаемые успехи в бизнесе. Экономика и государство. Финансы в экономике. Занятость и безработица. Мировая экономика. Экономическая культура. 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Повторение темы « Экономическая жизнь общества»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Контрольная работа по теме» Экономическая жизнь общества»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Глава II. Социальная сфера (16 часов)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 xml:space="preserve">Социальная структура общества. Социальные нормы и отклоняющееся поведение. Нация и национальные отношения. Семья и быт. Гендер – социальный пол. Молодежь в современном обществе. Демографическая ситуация в современной России. 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Повторение темы «Социальная сфера»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Контрольная работа по теме « Социальная сфера»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Глава III. Политическая жизнь общества (20 часов)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Повторение по теме « Политическая жизнь общества»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Контрольная работа по теме « Политическая жизнь общества»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Заключение (2 часа)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Взгляд в будущее. Итоговый урок. Итоговая контрольная работа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Резерв времени (4часа)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Учебно – тематический план по обществознанию в 11 классе.</w:t>
      </w:r>
    </w:p>
    <w:tbl>
      <w:tblPr>
        <w:tblW w:w="0" w:type="auto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26"/>
        <w:gridCol w:w="2529"/>
        <w:gridCol w:w="1390"/>
        <w:gridCol w:w="1304"/>
        <w:gridCol w:w="2410"/>
      </w:tblGrid>
      <w:tr w:rsidR="00EB66C5" w:rsidRPr="008110C1" w:rsidTr="006B35FF">
        <w:trPr>
          <w:trHeight w:val="275"/>
        </w:trPr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темы, раздела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EB66C5" w:rsidRPr="008110C1" w:rsidTr="006B35FF">
        <w:trPr>
          <w:trHeight w:val="27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6C5" w:rsidRPr="008110C1" w:rsidTr="006B35FF">
        <w:trPr>
          <w:trHeight w:val="27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6C5" w:rsidRPr="008110C1" w:rsidTr="006B35FF">
        <w:trPr>
          <w:trHeight w:val="27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6C5" w:rsidRPr="008110C1" w:rsidTr="006B35FF">
        <w:trPr>
          <w:trHeight w:val="27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жизнь общества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6C5" w:rsidRPr="008110C1" w:rsidTr="006B35FF">
        <w:trPr>
          <w:trHeight w:val="27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B66C5" w:rsidRPr="008110C1" w:rsidTr="006B35FF">
        <w:trPr>
          <w:trHeight w:val="27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Резерв времени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6C5" w:rsidRPr="008110C1" w:rsidTr="006B35FF">
        <w:trPr>
          <w:trHeight w:val="275"/>
        </w:trPr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726FC3" w:rsidRDefault="00EB66C5" w:rsidP="006B3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6F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66C5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Форма и средства контроля</w:t>
      </w:r>
      <w:r w:rsidRPr="00726FC3">
        <w:rPr>
          <w:rFonts w:ascii="Times New Roman" w:hAnsi="Times New Roman"/>
          <w:sz w:val="24"/>
          <w:szCs w:val="24"/>
          <w:lang w:eastAsia="ru-RU"/>
        </w:rPr>
        <w:t>: рабочая программа предусматривает следующие формы промежуточной и итоговой аттестации: повторительно – обобщающие уроки,контрольные работы, тестирование</w:t>
      </w:r>
    </w:p>
    <w:p w:rsidR="00EB66C5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66C5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66C5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66C5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 </w:t>
      </w:r>
    </w:p>
    <w:p w:rsidR="00EB66C5" w:rsidRPr="00726FC3" w:rsidRDefault="00EB66C5" w:rsidP="006B35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Используемый перечень учебно – методических средств:</w:t>
      </w:r>
    </w:p>
    <w:p w:rsidR="00EB66C5" w:rsidRPr="00726FC3" w:rsidRDefault="00EB66C5" w:rsidP="006B35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Учебник Л.Н. Боголюбов, А.Ю. Лазебникова, В.А. Литвинова,М. «Просвещение», 201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:rsidR="00EB66C5" w:rsidRPr="00726FC3" w:rsidRDefault="00EB66C5" w:rsidP="00726F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1. Аверьянова Г.И. Обществознание. Тематические тренировочные задания.- М., «Эксмо»,2009.</w:t>
      </w:r>
    </w:p>
    <w:p w:rsidR="00EB66C5" w:rsidRPr="00726FC3" w:rsidRDefault="00EB66C5" w:rsidP="00726F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2. Аверьянова Г.И. Задания и тесты по обществознанию 11кл.,-М., «Школа- Пресс», 1999.</w:t>
      </w:r>
    </w:p>
    <w:p w:rsidR="00EB66C5" w:rsidRPr="00726FC3" w:rsidRDefault="00EB66C5" w:rsidP="00726F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3.Аверьянова Г.И. Задания и тесты по обществознанию 11кл.,-М., «Школа- Пресс», 1999.</w:t>
      </w:r>
    </w:p>
    <w:p w:rsidR="00EB66C5" w:rsidRPr="00726FC3" w:rsidRDefault="00EB66C5" w:rsidP="00726FC3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4. Боголюбов Л.Н., Лазебникова А.Ю. Обществознание. 11кл.,- М.,   «Просвещение», 2003.</w:t>
      </w:r>
    </w:p>
    <w:p w:rsidR="00EB66C5" w:rsidRPr="00726FC3" w:rsidRDefault="00EB66C5" w:rsidP="00726F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5. Боголюбов Л.Н., Лазебникова А.Ю. Обществознание. 11кл.,- М.,   «Просвещение», 2003.</w:t>
      </w:r>
    </w:p>
    <w:p w:rsidR="00EB66C5" w:rsidRPr="00726FC3" w:rsidRDefault="00EB66C5" w:rsidP="00726F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6. Боголюбов Л.Н. Обществознание: поурочные планы- 11кл,.- М., «Просвещение», 2007.</w:t>
      </w:r>
    </w:p>
    <w:p w:rsidR="00EB66C5" w:rsidRPr="00726FC3" w:rsidRDefault="00EB66C5" w:rsidP="00726F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7. Боголюбов Л.Н. Оценка качества подготовки выпускников основной школы по обществознанию.- М.,       Дрофа, 2016.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Дополнительная литература для учащихся: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1.   Нормативные документы: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2.Всеобщая декларация прав человека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3. Декларация прав ребенка;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>4.Конвенция о правах ребенка;</w:t>
      </w:r>
    </w:p>
    <w:p w:rsidR="00EB66C5" w:rsidRPr="00726FC3" w:rsidRDefault="00EB66C5" w:rsidP="006B35F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sz w:val="24"/>
          <w:szCs w:val="24"/>
          <w:lang w:eastAsia="ru-RU"/>
        </w:rPr>
        <w:t xml:space="preserve">                 </w:t>
      </w: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5. Официальная Россия: сервер органов государственной власти РоссийскойФедерации</w:t>
      </w:r>
    </w:p>
    <w:p w:rsidR="00EB66C5" w:rsidRPr="00726FC3" w:rsidRDefault="00EB66C5" w:rsidP="006B35FF">
      <w:pPr>
        <w:spacing w:after="0" w:line="240" w:lineRule="auto"/>
        <w:ind w:left="30" w:right="30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726FC3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http://www.gov.ru</w:t>
        </w:r>
      </w:hyperlink>
    </w:p>
    <w:p w:rsidR="00EB66C5" w:rsidRPr="00726FC3" w:rsidRDefault="00EB66C5" w:rsidP="006B35FF">
      <w:pPr>
        <w:spacing w:after="0" w:line="240" w:lineRule="auto"/>
        <w:ind w:left="30" w:right="30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Президент России: официальный сайт</w:t>
      </w:r>
    </w:p>
    <w:p w:rsidR="00EB66C5" w:rsidRPr="00726FC3" w:rsidRDefault="00EB66C5" w:rsidP="006B35FF">
      <w:pPr>
        <w:spacing w:after="0" w:line="240" w:lineRule="auto"/>
        <w:ind w:left="30" w:right="30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726FC3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http://www.president.kremlin.ru</w:t>
        </w:r>
      </w:hyperlink>
    </w:p>
    <w:p w:rsidR="00EB66C5" w:rsidRPr="00726FC3" w:rsidRDefault="00EB66C5" w:rsidP="006B35FF">
      <w:pPr>
        <w:spacing w:after="0" w:line="240" w:lineRule="auto"/>
        <w:ind w:left="30" w:right="30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Президент России - гражданам школьного возраста</w:t>
      </w:r>
    </w:p>
    <w:p w:rsidR="00EB66C5" w:rsidRPr="00726FC3" w:rsidRDefault="00EB66C5" w:rsidP="006B35FF">
      <w:pPr>
        <w:spacing w:after="0" w:line="240" w:lineRule="auto"/>
        <w:ind w:left="30" w:right="30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Pr="00726FC3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http://www.uznay-prezidenta.ru</w:t>
        </w:r>
      </w:hyperlink>
    </w:p>
    <w:p w:rsidR="00EB66C5" w:rsidRPr="00726FC3" w:rsidRDefault="00EB66C5" w:rsidP="006B35FF">
      <w:pPr>
        <w:spacing w:after="0" w:line="240" w:lineRule="auto"/>
        <w:ind w:left="30" w:right="30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b/>
          <w:bCs/>
          <w:sz w:val="24"/>
          <w:szCs w:val="24"/>
          <w:lang w:eastAsia="ru-RU"/>
        </w:rPr>
        <w:t>Государственная Дума: официальный сайт</w:t>
      </w:r>
    </w:p>
    <w:p w:rsidR="00EB66C5" w:rsidRPr="00726FC3" w:rsidRDefault="00EB66C5" w:rsidP="006B35FF">
      <w:pPr>
        <w:spacing w:after="0" w:line="240" w:lineRule="auto"/>
        <w:ind w:left="30" w:right="30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Pr="00726FC3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http://www.duma.gov.ru</w:t>
        </w:r>
      </w:hyperlink>
    </w:p>
    <w:p w:rsidR="00EB66C5" w:rsidRPr="00726FC3" w:rsidRDefault="00EB66C5" w:rsidP="006B35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Дидактические </w:t>
      </w: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материалы по курсу «Человек и общество» / под ред. Л. Н. Боголюбова, А. Т. Кинкулькина. - М.: Просвещение, 2009.</w:t>
      </w:r>
    </w:p>
    <w:p w:rsidR="00EB66C5" w:rsidRPr="00726FC3" w:rsidRDefault="00EB66C5" w:rsidP="006B35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Pr="00726FC3">
          <w:rPr>
            <w:rFonts w:ascii="Times New Roman" w:hAnsi="Times New Roman"/>
            <w:color w:val="6D9A00"/>
            <w:sz w:val="24"/>
            <w:szCs w:val="24"/>
            <w:lang w:eastAsia="ru-RU"/>
          </w:rPr>
          <w:br/>
        </w:r>
        <w:r w:rsidRPr="00726FC3">
          <w:rPr>
            <w:rFonts w:ascii="Times New Roman" w:hAnsi="Times New Roman"/>
            <w:color w:val="6D9A00"/>
            <w:sz w:val="24"/>
            <w:szCs w:val="24"/>
            <w:u w:val="single"/>
            <w:lang w:eastAsia="ru-RU"/>
          </w:rPr>
          <w:t>http://www.internet-school.ru</w:t>
        </w:r>
      </w:hyperlink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– интернет-школа издательства «Просвещение»: «История»</w:t>
      </w:r>
    </w:p>
    <w:p w:rsidR="00EB66C5" w:rsidRPr="00726FC3" w:rsidRDefault="00EB66C5" w:rsidP="006B35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http://www.pish.ru– сайт научно-методического журнала «Преподавание истории в школе»</w:t>
      </w:r>
    </w:p>
    <w:p w:rsidR="00EB66C5" w:rsidRPr="00726FC3" w:rsidRDefault="00EB66C5" w:rsidP="006B35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Pr="00726FC3">
          <w:rPr>
            <w:rFonts w:ascii="Times New Roman" w:hAnsi="Times New Roman"/>
            <w:color w:val="6D9A00"/>
            <w:sz w:val="24"/>
            <w:szCs w:val="24"/>
            <w:u w:val="single"/>
            <w:lang w:eastAsia="ru-RU"/>
          </w:rPr>
          <w:t>http://www</w:t>
        </w:r>
      </w:hyperlink>
      <w:r w:rsidRPr="00726FC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.1</w:t>
      </w:r>
      <w:hyperlink r:id="rId13" w:history="1">
        <w:r w:rsidRPr="00726FC3">
          <w:rPr>
            <w:rFonts w:ascii="Times New Roman" w:hAnsi="Times New Roman"/>
            <w:color w:val="6D9A00"/>
            <w:sz w:val="24"/>
            <w:szCs w:val="24"/>
            <w:u w:val="single"/>
            <w:lang w:eastAsia="ru-RU"/>
          </w:rPr>
          <w:t>september.ru</w:t>
        </w:r>
      </w:hyperlink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– газета «История», издательство «Первое сентября»</w:t>
      </w:r>
    </w:p>
    <w:p w:rsidR="00EB66C5" w:rsidRPr="00726FC3" w:rsidRDefault="00EB66C5" w:rsidP="006B35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Pr="00726FC3">
          <w:rPr>
            <w:rFonts w:ascii="Times New Roman" w:hAnsi="Times New Roman"/>
            <w:color w:val="6D9A00"/>
            <w:sz w:val="24"/>
            <w:szCs w:val="24"/>
            <w:u w:val="single"/>
            <w:lang w:eastAsia="ru-RU"/>
          </w:rPr>
          <w:t>http://vvvvw.som.fio.ru</w:t>
        </w:r>
      </w:hyperlink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– сайт Федерации Интернет-образования, сетевое объединение методистов</w:t>
      </w:r>
    </w:p>
    <w:p w:rsidR="00EB66C5" w:rsidRPr="00726FC3" w:rsidRDefault="00EB66C5" w:rsidP="006B35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5" w:history="1">
        <w:r w:rsidRPr="00726FC3">
          <w:rPr>
            <w:rFonts w:ascii="Times New Roman" w:hAnsi="Times New Roman"/>
            <w:color w:val="6D9A00"/>
            <w:sz w:val="24"/>
            <w:szCs w:val="24"/>
            <w:u w:val="single"/>
            <w:lang w:eastAsia="ru-RU"/>
          </w:rPr>
          <w:t>http://www.it-n.ru</w:t>
        </w:r>
      </w:hyperlink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– российская версия международного проекта Сеть творческих учителей</w:t>
      </w:r>
    </w:p>
    <w:p w:rsidR="00EB66C5" w:rsidRPr="00726FC3" w:rsidRDefault="00EB66C5" w:rsidP="006B35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Pr="00726FC3">
          <w:rPr>
            <w:rFonts w:ascii="Times New Roman" w:hAnsi="Times New Roman"/>
            <w:color w:val="6D9A00"/>
            <w:sz w:val="24"/>
            <w:szCs w:val="24"/>
            <w:u w:val="single"/>
            <w:lang w:eastAsia="ru-RU"/>
          </w:rPr>
          <w:t>http://www.lesson-history.narod.ru</w:t>
        </w:r>
      </w:hyperlink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– компьютер на уроках истории (методическая коллекция А.И.Чернова)</w:t>
      </w:r>
    </w:p>
    <w:p w:rsidR="00EB66C5" w:rsidRPr="00726FC3" w:rsidRDefault="00EB66C5" w:rsidP="006B35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http://</w:t>
      </w:r>
      <w:hyperlink r:id="rId17" w:history="1">
        <w:r w:rsidRPr="00726FC3">
          <w:rPr>
            <w:rFonts w:ascii="Times New Roman" w:hAnsi="Times New Roman"/>
            <w:color w:val="6D9A00"/>
            <w:sz w:val="24"/>
            <w:szCs w:val="24"/>
            <w:u w:val="single"/>
            <w:lang w:eastAsia="ru-RU"/>
          </w:rPr>
          <w:t>www.standart.edu.ru</w:t>
        </w:r>
      </w:hyperlink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– государственные образовательные стандарты второго поколения</w:t>
      </w:r>
    </w:p>
    <w:p w:rsidR="00EB66C5" w:rsidRPr="00726FC3" w:rsidRDefault="00EB66C5" w:rsidP="006B35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Дополнительные Интернет-ресурсы</w:t>
      </w:r>
    </w:p>
    <w:p w:rsidR="00EB66C5" w:rsidRPr="00726FC3" w:rsidRDefault="00EB66C5" w:rsidP="006B35FF">
      <w:pPr>
        <w:spacing w:after="0" w:line="240" w:lineRule="auto"/>
        <w:ind w:left="10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Школьный </w:t>
      </w: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словарь но обществознанию / под ред. Л. Н. Боголюбова, Ю. И. Аверьянова. -М.: Просвещение, 2001.</w:t>
      </w:r>
    </w:p>
    <w:p w:rsidR="00EB66C5" w:rsidRPr="00726FC3" w:rsidRDefault="00EB66C5" w:rsidP="006B35FF">
      <w:pPr>
        <w:spacing w:after="0" w:line="240" w:lineRule="auto"/>
        <w:ind w:left="10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Лазебникова, А. Ю. </w:t>
      </w: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Обществознание. ЕГЭ : метод, пособие для подготовки / А. Ю. Лазебникова, М. Ю. Брандт. - М.: Экзамен, 2005.</w:t>
      </w:r>
    </w:p>
    <w:p w:rsidR="00EB66C5" w:rsidRPr="00726FC3" w:rsidRDefault="00EB66C5" w:rsidP="006B35F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Тесты, </w:t>
      </w: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Обществознание. 11 класс. Варианты и ответы централизованного (итогового) тес</w:t>
      </w: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тирования. - М. : ООО «РУСТЕСТ», 2009.</w:t>
      </w:r>
    </w:p>
    <w:p w:rsidR="00EB66C5" w:rsidRPr="00726FC3" w:rsidRDefault="00EB66C5" w:rsidP="006B35FF">
      <w:pPr>
        <w:spacing w:after="0" w:line="240" w:lineRule="auto"/>
        <w:ind w:left="10"/>
        <w:rPr>
          <w:rFonts w:ascii="Times New Roman" w:hAnsi="Times New Roman"/>
          <w:sz w:val="24"/>
          <w:szCs w:val="24"/>
          <w:lang w:eastAsia="ru-RU"/>
        </w:rPr>
      </w:pPr>
      <w:r w:rsidRPr="00726F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Единый </w:t>
      </w: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государственный экзамен 2016. Обществознание: учеб.-трениров. материалы для подготовки учащихся. - ФИПИ-Центр, 2016.</w:t>
      </w:r>
    </w:p>
    <w:p w:rsidR="00EB66C5" w:rsidRDefault="00EB66C5" w:rsidP="009B4F52">
      <w:pPr>
        <w:spacing w:after="0" w:line="240" w:lineRule="auto"/>
        <w:ind w:left="1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26FC3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Единственные </w:t>
      </w: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t>реальные варианты заданий для подготовки к Единому государственно</w:t>
      </w:r>
      <w:r w:rsidRPr="00726FC3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му экзамену. ЕГЭ-2016г.. Обществознание. - М.: ФИПИ</w:t>
      </w:r>
    </w:p>
    <w:p w:rsidR="00EB66C5" w:rsidRDefault="00EB66C5" w:rsidP="006B35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  <w:sectPr w:rsidR="00EB66C5" w:rsidSect="009B4F52">
          <w:pgSz w:w="11906" w:h="16838"/>
          <w:pgMar w:top="425" w:right="851" w:bottom="1134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EB66C5" w:rsidRPr="006B35FF" w:rsidRDefault="00EB66C5" w:rsidP="006B35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B35FF">
        <w:rPr>
          <w:rFonts w:ascii="Times New Roman" w:hAnsi="Times New Roman"/>
          <w:b/>
          <w:bCs/>
          <w:sz w:val="36"/>
          <w:szCs w:val="36"/>
          <w:lang w:eastAsia="ru-RU"/>
        </w:rPr>
        <w:t>Календарно-тематическое планирование по обществознанию в 11 классе,</w:t>
      </w:r>
    </w:p>
    <w:p w:rsidR="00EB66C5" w:rsidRPr="006B35FF" w:rsidRDefault="00EB66C5" w:rsidP="006B35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B35FF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по учебнику: Л.Н. Боголюбова, А.Ю. Лазебниковой, В.А. Литвинова </w:t>
      </w:r>
    </w:p>
    <w:p w:rsidR="00EB66C5" w:rsidRPr="006B35FF" w:rsidRDefault="00EB66C5" w:rsidP="006B35FF">
      <w:pPr>
        <w:spacing w:before="100" w:beforeAutospacing="1" w:after="100" w:afterAutospacing="1" w:line="240" w:lineRule="auto"/>
        <w:rPr>
          <w:rFonts w:ascii="Times New Roman" w:hAnsi="Times New Roman"/>
          <w:sz w:val="36"/>
          <w:szCs w:val="36"/>
          <w:lang w:eastAsia="ru-RU"/>
        </w:rPr>
      </w:pPr>
      <w:r w:rsidRPr="006B35FF">
        <w:rPr>
          <w:rFonts w:ascii="Times New Roman" w:hAnsi="Times New Roman"/>
          <w:b/>
          <w:bCs/>
          <w:sz w:val="36"/>
          <w:szCs w:val="36"/>
          <w:lang w:eastAsia="ru-RU"/>
        </w:rPr>
        <w:t>            2часа в неделю, всего 68 часов.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на 2020-2021 учебный год.</w:t>
      </w:r>
    </w:p>
    <w:tbl>
      <w:tblPr>
        <w:tblW w:w="150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98"/>
        <w:gridCol w:w="2878"/>
        <w:gridCol w:w="1212"/>
        <w:gridCol w:w="2436"/>
        <w:gridCol w:w="2040"/>
        <w:gridCol w:w="1875"/>
        <w:gridCol w:w="1838"/>
        <w:gridCol w:w="956"/>
        <w:gridCol w:w="956"/>
      </w:tblGrid>
      <w:tr w:rsidR="00EB66C5" w:rsidRPr="008110C1" w:rsidTr="006B35FF"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2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Вводные понятия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Практическая часть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Вводный урок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С.4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Экономическая жизнь общества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2-3. 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Роль экономики в жизни общества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Специализация производства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документами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П.1 с. 5-9-15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Экономика: наука и хозяйство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Экономическая теория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П.2. с. 15-25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5-6.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Экономический рост и развитие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Неравномерность экономического развития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П.3 с. 25-31-35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7-8.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Рыночные отношения в экономике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Изучение нового материала </w:t>
            </w:r>
          </w:p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Урок- практикум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 ориентированная рыночная экономика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документами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П.4 с. 35-39-44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9-10.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Фирма в экономике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Урок - практикум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Коммерческие организации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П.5с.44-49-55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11-12.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Правовые основы предпринимательской деятельности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Фермерское хозяйство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таблицами и схемами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П.6 с. 55-61-68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13-14.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D669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Слагаемые успех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бизнесе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Маркетинговое исследование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учебником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П.7. с. 68-74-79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Экономика и государство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Урок - практикум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Экономическая безопасность. Налоговая политика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таблицами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П.8 с. 80-85--92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Финансы в экономике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Урок - практикум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Финансовый рынок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таблицей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П.9 с.92-97-103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rPr>
          <w:trHeight w:val="49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shd w:val="clear" w:color="auto" w:fill="FFFF00"/>
                <w:lang w:eastAsia="ru-RU"/>
              </w:rPr>
              <w:t>Занятость и безработица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shd w:val="clear" w:color="auto" w:fill="FFFF00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shd w:val="clear" w:color="auto" w:fill="FFFF00"/>
                <w:lang w:eastAsia="ru-RU"/>
              </w:rPr>
              <w:t>Урок - практикум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shd w:val="clear" w:color="auto" w:fill="FFFF00"/>
                <w:lang w:eastAsia="ru-RU"/>
              </w:rPr>
              <w:t>трудоустройство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shd w:val="clear" w:color="auto" w:fill="FFFF00"/>
                <w:lang w:eastAsia="ru-RU"/>
              </w:rPr>
              <w:t>беседа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П.10с.104-108-115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Мировая экономика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shd w:val="clear" w:color="auto" w:fill="FFFF00"/>
                <w:lang w:eastAsia="ru-RU"/>
              </w:rPr>
              <w:t>Урок - практикум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Глобализация экономики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со схемами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П.11с. 116-119-127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Экономическая культура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Экономические интересы, экономическая свобода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документами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П.12с.128-134-141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темы «Экономическая жизнь общества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учебником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по теме «Экономическая жизнь общества»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Гл.2 Социальная сфера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27-28.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структура общества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дифференциация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заданиями учебника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П.13 с.143-146-153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нормы и отклоняющееся поведение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нормы, отклоняющееся ( девиантное ) поведение, социальный контроль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документами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П.14.с. 153-157--164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Нации и национальные отношения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Нация, ксенофобия, национальная дискриминация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источниками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П.15с.164-169-173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Семья и быт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Семья как малая группа, семья как социальный институт, многопоколенная ( расширенная) семья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П.16с.174-178-184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Гендер – социальный пол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Гендер, гендерная идентичность, эмансипация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таблицей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П.17 с. 184-188-193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Молодежь в современном обществе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Молодежь, субкультура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документами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П.18с.194-198-204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Демографическая ситуация в современной России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Депопуляция, рождаемость. смертность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со схемой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П.19с.204-207-213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темы «Социальная сфера»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учебником и вопросами на с. 214-215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по теме «Социальная сфера»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Гл.3. Политическая жизнь общества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Политика и власть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Политика, власть политическая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документами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П.20с.216-220-227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45-46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Политическая система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Политическая система, политический режим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П.21с.228-232-240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Гражданское общество и правовое государство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Гражданское общество, правовое государство, муниципальная коммуна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со схемой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П.22с.240-243-249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Демократические выборы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Выборы, заградительный барьер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документами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П.23с.250-254-261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Политические партии и партийные системы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Партия, электорат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со СМИ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П.24с.261-266-271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Политическая элита и политическое лидерство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Политическая элита, политическое лидерство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документами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П.25с.272-276-283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Политическое сознание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Политическое сознание, политическая идеология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источниками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П.26 с.283-288-297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Политическое поведение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Политическое поведение, экстремизм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документами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П.27с. 298-302-307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Политический процесс и культура политического участи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Политический процесс, политическое участие, политическая культура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документами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П.28с.307-313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 по теме «Политическая жизнь общества»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Вопросы учебника с. 319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по теме « Политическая жизнь общества»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Взгляд в будущее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Глобальные проблемы человечества, постиндустриальное ( информационное общество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Работа со СМИ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С. 320-335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66C5" w:rsidRPr="008110C1" w:rsidTr="006B35FF">
        <w:trPr>
          <w:trHeight w:val="70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65-68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Резерв времени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35FF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B66C5" w:rsidRPr="006B35FF" w:rsidRDefault="00EB66C5" w:rsidP="006B35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66C5" w:rsidRDefault="00EB66C5" w:rsidP="006B35FF">
      <w:pPr>
        <w:spacing w:before="100" w:beforeAutospacing="1" w:after="100" w:afterAutospacing="1" w:line="240" w:lineRule="auto"/>
      </w:pPr>
    </w:p>
    <w:sectPr w:rsidR="00EB66C5" w:rsidSect="009B4F52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EA3"/>
    <w:multiLevelType w:val="multilevel"/>
    <w:tmpl w:val="15CE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B47DC"/>
    <w:multiLevelType w:val="multilevel"/>
    <w:tmpl w:val="062E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65816"/>
    <w:multiLevelType w:val="multilevel"/>
    <w:tmpl w:val="1510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44334"/>
    <w:multiLevelType w:val="multilevel"/>
    <w:tmpl w:val="DAE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321BB"/>
    <w:multiLevelType w:val="multilevel"/>
    <w:tmpl w:val="78E8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B70AD"/>
    <w:multiLevelType w:val="multilevel"/>
    <w:tmpl w:val="D84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E1393"/>
    <w:multiLevelType w:val="multilevel"/>
    <w:tmpl w:val="4E96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94550"/>
    <w:multiLevelType w:val="multilevel"/>
    <w:tmpl w:val="8DC2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C3C91"/>
    <w:multiLevelType w:val="multilevel"/>
    <w:tmpl w:val="8812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12B53"/>
    <w:multiLevelType w:val="multilevel"/>
    <w:tmpl w:val="71BE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9DE"/>
    <w:rsid w:val="006B35FF"/>
    <w:rsid w:val="00726FC3"/>
    <w:rsid w:val="008110C1"/>
    <w:rsid w:val="009B4F52"/>
    <w:rsid w:val="00A80E6D"/>
    <w:rsid w:val="00A83D7A"/>
    <w:rsid w:val="00BB28D7"/>
    <w:rsid w:val="00C509DE"/>
    <w:rsid w:val="00D669ED"/>
    <w:rsid w:val="00DB760C"/>
    <w:rsid w:val="00EB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3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B35FF"/>
    <w:rPr>
      <w:rFonts w:cs="Times New Roman"/>
      <w:b/>
      <w:bCs/>
    </w:rPr>
  </w:style>
  <w:style w:type="paragraph" w:customStyle="1" w:styleId="1">
    <w:name w:val="1"/>
    <w:basedOn w:val="Normal"/>
    <w:uiPriority w:val="99"/>
    <w:rsid w:val="006B3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6B3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B35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B35FF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6B35F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6B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1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4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kremlin.ru/" TargetMode="External"/><Relationship Id="rId13" Type="http://schemas.openxmlformats.org/officeDocument/2006/relationships/hyperlink" Target="http://september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ru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.standar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sson-history.narod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internet-school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www.duma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znay-prezidenta.ru/" TargetMode="External"/><Relationship Id="rId14" Type="http://schemas.openxmlformats.org/officeDocument/2006/relationships/hyperlink" Target="http://vvvvw.som.fi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13</Pages>
  <Words>3551</Words>
  <Characters>20247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Лена</cp:lastModifiedBy>
  <cp:revision>7</cp:revision>
  <cp:lastPrinted>2020-10-04T11:06:00Z</cp:lastPrinted>
  <dcterms:created xsi:type="dcterms:W3CDTF">2018-09-18T16:47:00Z</dcterms:created>
  <dcterms:modified xsi:type="dcterms:W3CDTF">2020-11-16T16:38:00Z</dcterms:modified>
</cp:coreProperties>
</file>